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17C6DC" w14:textId="77777777" w:rsidR="001E300E" w:rsidRDefault="001E300E" w:rsidP="001E300E">
      <w:pPr>
        <w:rPr>
          <w:color w:val="000000"/>
        </w:rPr>
      </w:pPr>
      <w:r>
        <w:rPr>
          <w:b/>
          <w:bCs/>
          <w:color w:val="000000"/>
        </w:rPr>
        <w:t xml:space="preserve">Política de </w:t>
      </w:r>
      <w:proofErr w:type="spellStart"/>
      <w:r>
        <w:rPr>
          <w:b/>
          <w:bCs/>
          <w:color w:val="000000"/>
        </w:rPr>
        <w:t>cobro</w:t>
      </w:r>
      <w:proofErr w:type="spellEnd"/>
      <w:r>
        <w:rPr>
          <w:b/>
          <w:bCs/>
          <w:color w:val="000000"/>
        </w:rPr>
        <w:t xml:space="preserve"> de facturas de MSK</w:t>
      </w:r>
    </w:p>
    <w:p w14:paraId="3434A589" w14:textId="77777777" w:rsidR="001E300E" w:rsidRDefault="001E300E" w:rsidP="001E300E">
      <w:pPr>
        <w:rPr>
          <w:color w:val="000000"/>
        </w:rPr>
      </w:pPr>
    </w:p>
    <w:p w14:paraId="62BF5AC6" w14:textId="77777777" w:rsidR="001E300E" w:rsidRDefault="001E300E" w:rsidP="001E300E">
      <w:pPr>
        <w:rPr>
          <w:color w:val="000000"/>
        </w:rPr>
      </w:pPr>
      <w:r>
        <w:rPr>
          <w:color w:val="000000"/>
        </w:rPr>
        <w:t xml:space="preserve">Una </w:t>
      </w:r>
      <w:proofErr w:type="spellStart"/>
      <w:r>
        <w:rPr>
          <w:color w:val="000000"/>
        </w:rPr>
        <w:t>vez</w:t>
      </w:r>
      <w:proofErr w:type="spellEnd"/>
      <w:r>
        <w:rPr>
          <w:color w:val="000000"/>
        </w:rPr>
        <w:t xml:space="preserve"> que un </w:t>
      </w:r>
      <w:proofErr w:type="spellStart"/>
      <w:r>
        <w:rPr>
          <w:color w:val="000000"/>
        </w:rPr>
        <w:t>paciente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recibe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MSK, los cargos se </w:t>
      </w:r>
      <w:proofErr w:type="spellStart"/>
      <w:r>
        <w:rPr>
          <w:color w:val="000000"/>
        </w:rPr>
        <w:t>facturan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compañía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seguros</w:t>
      </w:r>
      <w:proofErr w:type="spellEnd"/>
      <w:r>
        <w:rPr>
          <w:color w:val="000000"/>
        </w:rPr>
        <w:t xml:space="preserve"> (</w:t>
      </w:r>
      <w:proofErr w:type="spellStart"/>
      <w:r>
        <w:rPr>
          <w:color w:val="000000"/>
        </w:rPr>
        <w:t>si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paciente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cuenta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una</w:t>
      </w:r>
      <w:proofErr w:type="spellEnd"/>
      <w:r>
        <w:rPr>
          <w:color w:val="000000"/>
        </w:rPr>
        <w:t xml:space="preserve">), la </w:t>
      </w:r>
      <w:proofErr w:type="spellStart"/>
      <w:r>
        <w:rPr>
          <w:color w:val="000000"/>
        </w:rPr>
        <w:t>cual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paga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MSK, y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importe</w:t>
      </w:r>
      <w:proofErr w:type="spellEnd"/>
      <w:r>
        <w:rPr>
          <w:color w:val="000000"/>
        </w:rPr>
        <w:t xml:space="preserve"> restante se factura al </w:t>
      </w:r>
      <w:proofErr w:type="spellStart"/>
      <w:r>
        <w:rPr>
          <w:color w:val="000000"/>
        </w:rPr>
        <w:t>garante</w:t>
      </w:r>
      <w:proofErr w:type="spellEnd"/>
      <w:r>
        <w:rPr>
          <w:color w:val="000000"/>
        </w:rPr>
        <w:t xml:space="preserve"> (la persona </w:t>
      </w:r>
      <w:proofErr w:type="spellStart"/>
      <w:r>
        <w:rPr>
          <w:color w:val="000000"/>
        </w:rPr>
        <w:t>designada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como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responsable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financiero</w:t>
      </w:r>
      <w:proofErr w:type="spellEnd"/>
      <w:r>
        <w:rPr>
          <w:color w:val="000000"/>
        </w:rPr>
        <w:t xml:space="preserve"> de los </w:t>
      </w:r>
      <w:proofErr w:type="spellStart"/>
      <w:r>
        <w:rPr>
          <w:color w:val="000000"/>
        </w:rPr>
        <w:t>saldos</w:t>
      </w:r>
      <w:proofErr w:type="spellEnd"/>
      <w:r>
        <w:rPr>
          <w:color w:val="000000"/>
        </w:rPr>
        <w:t xml:space="preserve"> del </w:t>
      </w:r>
      <w:proofErr w:type="spellStart"/>
      <w:r>
        <w:rPr>
          <w:color w:val="000000"/>
        </w:rPr>
        <w:t>paciente</w:t>
      </w:r>
      <w:proofErr w:type="spellEnd"/>
      <w:r>
        <w:rPr>
          <w:color w:val="000000"/>
        </w:rPr>
        <w:t xml:space="preserve">).  El </w:t>
      </w:r>
      <w:proofErr w:type="spellStart"/>
      <w:r>
        <w:rPr>
          <w:color w:val="000000"/>
        </w:rPr>
        <w:t>garante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puede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recibir</w:t>
      </w:r>
      <w:proofErr w:type="spellEnd"/>
      <w:r>
        <w:rPr>
          <w:color w:val="000000"/>
        </w:rPr>
        <w:t xml:space="preserve"> un </w:t>
      </w:r>
      <w:proofErr w:type="spellStart"/>
      <w:r>
        <w:rPr>
          <w:color w:val="000000"/>
        </w:rPr>
        <w:t>extracto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facturación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papel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correo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notificación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facturación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través</w:t>
      </w:r>
      <w:proofErr w:type="spellEnd"/>
      <w:r>
        <w:rPr>
          <w:color w:val="000000"/>
        </w:rPr>
        <w:t xml:space="preserve"> de MyChart (para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posteriores al 1 de </w:t>
      </w:r>
      <w:proofErr w:type="spellStart"/>
      <w:r>
        <w:rPr>
          <w:color w:val="000000"/>
        </w:rPr>
        <w:t>febrero</w:t>
      </w:r>
      <w:proofErr w:type="spellEnd"/>
      <w:r>
        <w:rPr>
          <w:color w:val="000000"/>
        </w:rPr>
        <w:t xml:space="preserve"> de 2025) o Visit Pay (para </w:t>
      </w:r>
      <w:proofErr w:type="spellStart"/>
      <w:r>
        <w:rPr>
          <w:color w:val="000000"/>
        </w:rPr>
        <w:t>servicios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anteriores</w:t>
      </w:r>
      <w:proofErr w:type="spellEnd"/>
      <w:r>
        <w:rPr>
          <w:color w:val="000000"/>
        </w:rPr>
        <w:t xml:space="preserve"> al 1 de </w:t>
      </w:r>
      <w:proofErr w:type="spellStart"/>
      <w:r>
        <w:rPr>
          <w:color w:val="000000"/>
        </w:rPr>
        <w:t>febrero</w:t>
      </w:r>
      <w:proofErr w:type="spellEnd"/>
      <w:r>
        <w:rPr>
          <w:color w:val="000000"/>
        </w:rPr>
        <w:t xml:space="preserve"> de 2025) para </w:t>
      </w:r>
      <w:proofErr w:type="spellStart"/>
      <w:r>
        <w:rPr>
          <w:color w:val="000000"/>
        </w:rPr>
        <w:t>revisar</w:t>
      </w:r>
      <w:proofErr w:type="spellEnd"/>
      <w:r>
        <w:rPr>
          <w:color w:val="000000"/>
        </w:rPr>
        <w:t xml:space="preserve"> los cargos, la </w:t>
      </w:r>
      <w:proofErr w:type="spellStart"/>
      <w:r>
        <w:rPr>
          <w:color w:val="000000"/>
        </w:rPr>
        <w:t>responsabilidad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financiera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pendiente</w:t>
      </w:r>
      <w:proofErr w:type="spellEnd"/>
      <w:r>
        <w:rPr>
          <w:color w:val="000000"/>
        </w:rPr>
        <w:t xml:space="preserve"> y las </w:t>
      </w:r>
      <w:proofErr w:type="spellStart"/>
      <w:r>
        <w:rPr>
          <w:color w:val="000000"/>
        </w:rPr>
        <w:t>opciones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pago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su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totalidad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mediante</w:t>
      </w:r>
      <w:proofErr w:type="spellEnd"/>
      <w:r>
        <w:rPr>
          <w:color w:val="000000"/>
        </w:rPr>
        <w:t xml:space="preserve"> un plan de </w:t>
      </w:r>
      <w:proofErr w:type="spellStart"/>
      <w:r>
        <w:rPr>
          <w:color w:val="000000"/>
        </w:rPr>
        <w:t>pago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plazos</w:t>
      </w:r>
      <w:proofErr w:type="spellEnd"/>
      <w:r>
        <w:rPr>
          <w:color w:val="000000"/>
        </w:rPr>
        <w:t xml:space="preserve">.  También se </w:t>
      </w:r>
      <w:proofErr w:type="spellStart"/>
      <w:r>
        <w:rPr>
          <w:color w:val="000000"/>
        </w:rPr>
        <w:t>proporciona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paciente</w:t>
      </w:r>
      <w:proofErr w:type="spellEnd"/>
      <w:r>
        <w:rPr>
          <w:color w:val="000000"/>
        </w:rPr>
        <w:t xml:space="preserve"> o al </w:t>
      </w:r>
      <w:proofErr w:type="spellStart"/>
      <w:r>
        <w:rPr>
          <w:color w:val="000000"/>
        </w:rPr>
        <w:t>garante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información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la Política de Asistencia Financiera (FAP) de MSK y </w:t>
      </w:r>
      <w:proofErr w:type="spellStart"/>
      <w:r>
        <w:rPr>
          <w:color w:val="000000"/>
        </w:rPr>
        <w:t>datos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contacto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caso</w:t>
      </w:r>
      <w:proofErr w:type="spellEnd"/>
      <w:r>
        <w:rPr>
          <w:color w:val="000000"/>
        </w:rPr>
        <w:t xml:space="preserve"> de que </w:t>
      </w:r>
      <w:proofErr w:type="spellStart"/>
      <w:r>
        <w:rPr>
          <w:color w:val="000000"/>
        </w:rPr>
        <w:t>tengan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alguna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duda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sobre</w:t>
      </w:r>
      <w:proofErr w:type="spellEnd"/>
      <w:r>
        <w:rPr>
          <w:color w:val="000000"/>
        </w:rPr>
        <w:t xml:space="preserve"> la </w:t>
      </w:r>
      <w:proofErr w:type="spellStart"/>
      <w:r>
        <w:rPr>
          <w:color w:val="000000"/>
        </w:rPr>
        <w:t>facturación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necesiten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ayuda</w:t>
      </w:r>
      <w:proofErr w:type="spellEnd"/>
      <w:r>
        <w:rPr>
          <w:color w:val="000000"/>
        </w:rPr>
        <w:t>.</w:t>
      </w:r>
    </w:p>
    <w:p w14:paraId="620A4E3F" w14:textId="77777777" w:rsidR="001E300E" w:rsidRDefault="001E300E" w:rsidP="001E300E">
      <w:pPr>
        <w:rPr>
          <w:color w:val="000000"/>
        </w:rPr>
      </w:pPr>
    </w:p>
    <w:p w14:paraId="4068AB71" w14:textId="77777777" w:rsidR="001E300E" w:rsidRDefault="001E300E" w:rsidP="001E300E">
      <w:pPr>
        <w:rPr>
          <w:color w:val="000000"/>
        </w:rPr>
      </w:pPr>
    </w:p>
    <w:p w14:paraId="0A85DEC1" w14:textId="77777777" w:rsidR="001E300E" w:rsidRDefault="001E300E" w:rsidP="001E300E">
      <w:pPr>
        <w:rPr>
          <w:color w:val="000000"/>
        </w:rPr>
      </w:pPr>
      <w:r>
        <w:rPr>
          <w:color w:val="000000"/>
        </w:rPr>
        <w:t xml:space="preserve">Si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paciente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garante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realiza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ni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solicita</w:t>
      </w:r>
      <w:proofErr w:type="spellEnd"/>
      <w:r>
        <w:rPr>
          <w:color w:val="000000"/>
        </w:rPr>
        <w:t xml:space="preserve"> la FAP, </w:t>
      </w:r>
      <w:proofErr w:type="spellStart"/>
      <w:r>
        <w:rPr>
          <w:color w:val="000000"/>
        </w:rPr>
        <w:t>recibirá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cinco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estados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cuenta</w:t>
      </w:r>
      <w:proofErr w:type="spellEnd"/>
      <w:r>
        <w:rPr>
          <w:color w:val="000000"/>
        </w:rPr>
        <w:t xml:space="preserve"> a lo largo de 180 días; </w:t>
      </w:r>
      <w:proofErr w:type="spellStart"/>
      <w:r>
        <w:rPr>
          <w:color w:val="000000"/>
        </w:rPr>
        <w:t>tras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día 180, MSK </w:t>
      </w:r>
      <w:proofErr w:type="spellStart"/>
      <w:r>
        <w:rPr>
          <w:color w:val="000000"/>
        </w:rPr>
        <w:t>enviará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una</w:t>
      </w:r>
      <w:proofErr w:type="spellEnd"/>
      <w:r>
        <w:rPr>
          <w:color w:val="000000"/>
        </w:rPr>
        <w:t xml:space="preserve"> carta de </w:t>
      </w:r>
      <w:proofErr w:type="spellStart"/>
      <w:r>
        <w:rPr>
          <w:color w:val="000000"/>
        </w:rPr>
        <w:t>precobro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deuda</w:t>
      </w:r>
      <w:proofErr w:type="spellEnd"/>
      <w:r>
        <w:rPr>
          <w:color w:val="000000"/>
        </w:rPr>
        <w:t xml:space="preserve"> al </w:t>
      </w:r>
      <w:proofErr w:type="spellStart"/>
      <w:r>
        <w:rPr>
          <w:color w:val="000000"/>
        </w:rPr>
        <w:t>paciente</w:t>
      </w:r>
      <w:proofErr w:type="spellEnd"/>
      <w:r>
        <w:rPr>
          <w:color w:val="000000"/>
        </w:rPr>
        <w:t xml:space="preserve"> o al </w:t>
      </w:r>
      <w:proofErr w:type="spellStart"/>
      <w:r>
        <w:rPr>
          <w:color w:val="000000"/>
        </w:rPr>
        <w:t>garante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advirtiéndoles</w:t>
      </w:r>
      <w:proofErr w:type="spellEnd"/>
      <w:r>
        <w:rPr>
          <w:color w:val="000000"/>
        </w:rPr>
        <w:t xml:space="preserve"> de que </w:t>
      </w:r>
      <w:proofErr w:type="spellStart"/>
      <w:r>
        <w:rPr>
          <w:color w:val="000000"/>
        </w:rPr>
        <w:t>deben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ponerse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contacto</w:t>
      </w:r>
      <w:proofErr w:type="spellEnd"/>
      <w:r>
        <w:rPr>
          <w:color w:val="000000"/>
        </w:rPr>
        <w:t xml:space="preserve"> con MSK, </w:t>
      </w:r>
      <w:proofErr w:type="spellStart"/>
      <w:r>
        <w:rPr>
          <w:color w:val="000000"/>
        </w:rPr>
        <w:t>realizar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pago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solicitar</w:t>
      </w:r>
      <w:proofErr w:type="spellEnd"/>
      <w:r>
        <w:rPr>
          <w:color w:val="000000"/>
        </w:rPr>
        <w:t xml:space="preserve"> la FAP </w:t>
      </w:r>
      <w:proofErr w:type="spellStart"/>
      <w:r>
        <w:rPr>
          <w:color w:val="000000"/>
        </w:rPr>
        <w:t>en</w:t>
      </w:r>
      <w:proofErr w:type="spellEnd"/>
      <w:r>
        <w:rPr>
          <w:color w:val="000000"/>
        </w:rPr>
        <w:t xml:space="preserve"> los </w:t>
      </w:r>
      <w:proofErr w:type="spellStart"/>
      <w:r>
        <w:rPr>
          <w:color w:val="000000"/>
        </w:rPr>
        <w:t>siguientes</w:t>
      </w:r>
      <w:proofErr w:type="spellEnd"/>
      <w:r>
        <w:rPr>
          <w:color w:val="000000"/>
        </w:rPr>
        <w:t xml:space="preserve"> 30 días.  Si </w:t>
      </w:r>
      <w:proofErr w:type="spellStart"/>
      <w:r>
        <w:rPr>
          <w:color w:val="000000"/>
        </w:rPr>
        <w:t>esto</w:t>
      </w:r>
      <w:proofErr w:type="spellEnd"/>
      <w:r>
        <w:rPr>
          <w:color w:val="000000"/>
        </w:rPr>
        <w:t xml:space="preserve"> no </w:t>
      </w:r>
      <w:proofErr w:type="spellStart"/>
      <w:r>
        <w:rPr>
          <w:color w:val="000000"/>
        </w:rPr>
        <w:t>ocurre</w:t>
      </w:r>
      <w:proofErr w:type="spellEnd"/>
      <w:r>
        <w:rPr>
          <w:color w:val="000000"/>
        </w:rPr>
        <w:t xml:space="preserve"> antes del día 210,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paciente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garante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será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remitido</w:t>
      </w:r>
      <w:proofErr w:type="spellEnd"/>
      <w:r>
        <w:rPr>
          <w:color w:val="000000"/>
        </w:rPr>
        <w:t xml:space="preserve"> a </w:t>
      </w:r>
      <w:proofErr w:type="spellStart"/>
      <w:r>
        <w:rPr>
          <w:color w:val="000000"/>
        </w:rPr>
        <w:t>una</w:t>
      </w:r>
      <w:proofErr w:type="spellEnd"/>
      <w:r>
        <w:rPr>
          <w:color w:val="000000"/>
        </w:rPr>
        <w:t xml:space="preserve"> de las dos </w:t>
      </w:r>
      <w:proofErr w:type="spellStart"/>
      <w:r>
        <w:rPr>
          <w:color w:val="000000"/>
        </w:rPr>
        <w:t>agencias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cobro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deudas</w:t>
      </w:r>
      <w:proofErr w:type="spellEnd"/>
      <w:r>
        <w:rPr>
          <w:color w:val="000000"/>
        </w:rPr>
        <w:t xml:space="preserve"> de MSK (State o Harris &amp; Harris); las </w:t>
      </w:r>
      <w:proofErr w:type="spellStart"/>
      <w:r>
        <w:rPr>
          <w:color w:val="000000"/>
        </w:rPr>
        <w:t>agencias</w:t>
      </w:r>
      <w:proofErr w:type="spellEnd"/>
      <w:r>
        <w:rPr>
          <w:color w:val="000000"/>
        </w:rPr>
        <w:t xml:space="preserve"> de </w:t>
      </w:r>
      <w:proofErr w:type="spellStart"/>
      <w:r>
        <w:rPr>
          <w:color w:val="000000"/>
        </w:rPr>
        <w:t>cobro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trabajarán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directamente</w:t>
      </w:r>
      <w:proofErr w:type="spellEnd"/>
      <w:r>
        <w:rPr>
          <w:color w:val="000000"/>
        </w:rPr>
        <w:t xml:space="preserve"> con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paciente</w:t>
      </w:r>
      <w:proofErr w:type="spellEnd"/>
      <w:r>
        <w:rPr>
          <w:color w:val="000000"/>
        </w:rPr>
        <w:t xml:space="preserve"> o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garante</w:t>
      </w:r>
      <w:proofErr w:type="spellEnd"/>
      <w:r>
        <w:rPr>
          <w:color w:val="000000"/>
        </w:rPr>
        <w:t xml:space="preserve"> para </w:t>
      </w:r>
      <w:proofErr w:type="spellStart"/>
      <w:r>
        <w:rPr>
          <w:color w:val="000000"/>
        </w:rPr>
        <w:t>obtener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el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pago</w:t>
      </w:r>
      <w:proofErr w:type="spellEnd"/>
      <w:r>
        <w:rPr>
          <w:color w:val="000000"/>
        </w:rPr>
        <w:t xml:space="preserve"> de los </w:t>
      </w:r>
      <w:proofErr w:type="spellStart"/>
      <w:r>
        <w:rPr>
          <w:color w:val="000000"/>
        </w:rPr>
        <w:t>saldos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pendientes</w:t>
      </w:r>
      <w:proofErr w:type="spellEnd"/>
      <w:r>
        <w:rPr>
          <w:color w:val="000000"/>
        </w:rPr>
        <w:t xml:space="preserve"> </w:t>
      </w:r>
      <w:proofErr w:type="spellStart"/>
      <w:r>
        <w:rPr>
          <w:color w:val="000000"/>
        </w:rPr>
        <w:t>adeudados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a</w:t>
      </w:r>
      <w:proofErr w:type="gramEnd"/>
      <w:r>
        <w:rPr>
          <w:color w:val="000000"/>
        </w:rPr>
        <w:t xml:space="preserve"> MSK.</w:t>
      </w:r>
    </w:p>
    <w:p w14:paraId="4CBF3747" w14:textId="77777777" w:rsidR="001E300E" w:rsidRDefault="001E300E" w:rsidP="001E300E"/>
    <w:p w14:paraId="78CE07ED" w14:textId="77777777" w:rsidR="004E58FB" w:rsidRDefault="004E58FB"/>
    <w:sectPr w:rsidR="004E58F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300E"/>
    <w:rsid w:val="001E300E"/>
    <w:rsid w:val="00246A8A"/>
    <w:rsid w:val="004A7581"/>
    <w:rsid w:val="004E58FB"/>
    <w:rsid w:val="00B54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BD7DB"/>
  <w15:chartTrackingRefBased/>
  <w15:docId w15:val="{C78BDBFD-E4A7-464D-AF89-78635720D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E300E"/>
    <w:pPr>
      <w:spacing w:after="0" w:line="240" w:lineRule="auto"/>
    </w:pPr>
    <w:rPr>
      <w:rFonts w:ascii="Aptos" w:hAnsi="Aptos" w:cs="Aptos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1E300E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E300E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E300E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E300E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E300E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E300E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E300E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E300E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E300E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300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E300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E300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E300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E300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E300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E300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E300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E300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E300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1E300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E300E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1E300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E300E"/>
    <w:pPr>
      <w:spacing w:before="160" w:after="160" w:line="278" w:lineRule="auto"/>
      <w:jc w:val="center"/>
    </w:pPr>
    <w:rPr>
      <w:rFonts w:ascii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1E300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E300E"/>
    <w:pPr>
      <w:spacing w:after="160" w:line="278" w:lineRule="auto"/>
      <w:ind w:left="720"/>
      <w:contextualSpacing/>
    </w:pPr>
    <w:rPr>
      <w:rFonts w:ascii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1E300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E300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E300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E300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771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228</Words>
  <Characters>1306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Corbin, Sylvia</dc:creator>
  <cp:keywords/>
  <dc:description/>
  <cp:lastModifiedBy>Corbin, Sylvia</cp:lastModifiedBy>
  <cp:revision>1</cp:revision>
  <dcterms:created xsi:type="dcterms:W3CDTF">2026-05-21T18:51:00Z</dcterms:created>
  <dcterms:modified xsi:type="dcterms:W3CDTF">2026-05-21T18:53:00Z</dcterms:modified>
</cp:coreProperties>
</file>